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0CD9" w:rsidRDefault="001A36EF" w:rsidP="00CF7A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8B3065">
        <w:rPr>
          <w:rFonts w:ascii="Arial" w:hAnsi="Arial" w:cs="Arial"/>
          <w:b/>
          <w:sz w:val="32"/>
          <w:szCs w:val="32"/>
        </w:rPr>
        <w:t>4</w:t>
      </w:r>
      <w:r w:rsidR="009E4E26">
        <w:rPr>
          <w:rFonts w:ascii="Arial" w:hAnsi="Arial" w:cs="Arial"/>
          <w:b/>
          <w:sz w:val="32"/>
          <w:szCs w:val="32"/>
        </w:rPr>
        <w:t>5</w:t>
      </w:r>
      <w:r w:rsidR="005E2AE2">
        <w:rPr>
          <w:rFonts w:ascii="Arial" w:hAnsi="Arial" w:cs="Arial"/>
          <w:b/>
          <w:sz w:val="32"/>
          <w:szCs w:val="32"/>
        </w:rPr>
        <w:t>1</w:t>
      </w:r>
      <w:r w:rsidR="00741C7B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D795F">
        <w:rPr>
          <w:rFonts w:ascii="Arial" w:hAnsi="Arial" w:cs="Arial"/>
          <w:b/>
          <w:sz w:val="32"/>
          <w:szCs w:val="32"/>
        </w:rPr>
        <w:t xml:space="preserve"> </w:t>
      </w:r>
      <w:r w:rsidR="003E4B2F">
        <w:rPr>
          <w:rFonts w:ascii="Arial" w:hAnsi="Arial" w:cs="Arial"/>
          <w:b/>
          <w:sz w:val="32"/>
          <w:szCs w:val="32"/>
        </w:rPr>
        <w:t>L’enveloppe de la</w:t>
      </w:r>
      <w:r w:rsidR="005E2AE2">
        <w:rPr>
          <w:rFonts w:ascii="Arial" w:hAnsi="Arial" w:cs="Arial"/>
          <w:b/>
          <w:sz w:val="32"/>
          <w:szCs w:val="32"/>
        </w:rPr>
        <w:t xml:space="preserve"> flamme olympique</w:t>
      </w:r>
      <w:r w:rsidR="007B2929">
        <w:rPr>
          <w:rFonts w:ascii="Arial" w:hAnsi="Arial" w:cs="Arial"/>
          <w:b/>
          <w:sz w:val="32"/>
          <w:szCs w:val="32"/>
        </w:rPr>
        <w:t> de Paris 2024</w:t>
      </w:r>
    </w:p>
    <w:p w:rsidR="00D60B74" w:rsidRDefault="00D60B74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7C160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EE6237">
        <w:rPr>
          <w:rFonts w:ascii="Arial" w:hAnsi="Arial" w:cs="Arial"/>
          <w:b/>
          <w:bCs/>
          <w:color w:val="000000"/>
        </w:rPr>
        <w:t>x</w:t>
      </w:r>
      <w:r w:rsidR="00794AE4">
        <w:rPr>
          <w:rFonts w:ascii="Arial" w:hAnsi="Arial" w:cs="Arial"/>
          <w:b/>
          <w:bCs/>
          <w:color w:val="000000"/>
        </w:rPr>
        <w:t> :</w:t>
      </w:r>
      <w:r w:rsidR="001E50D8">
        <w:rPr>
          <w:rFonts w:ascii="Arial" w:hAnsi="Arial" w:cs="Arial"/>
          <w:b/>
          <w:bCs/>
          <w:color w:val="000000"/>
        </w:rPr>
        <w:t xml:space="preserve"> </w:t>
      </w:r>
      <w:r w:rsidR="005E2AE2">
        <w:rPr>
          <w:rFonts w:ascii="Arial" w:hAnsi="Arial" w:cs="Arial"/>
          <w:b/>
          <w:bCs/>
          <w:color w:val="000000"/>
        </w:rPr>
        <w:t>Terminale (Spécialité Maths)</w:t>
      </w:r>
    </w:p>
    <w:p w:rsidR="000F5661" w:rsidRDefault="00416AE2" w:rsidP="000F566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E17E42">
        <w:rPr>
          <w:rFonts w:ascii="Arial" w:hAnsi="Arial" w:cs="Arial"/>
          <w:b/>
          <w:bCs/>
          <w:color w:val="000000"/>
        </w:rPr>
        <w:t xml:space="preserve"> </w:t>
      </w:r>
      <w:r w:rsidR="005E2AE2">
        <w:rPr>
          <w:rFonts w:ascii="Arial" w:hAnsi="Arial" w:cs="Arial"/>
          <w:b/>
          <w:bCs/>
          <w:color w:val="000000"/>
        </w:rPr>
        <w:t>Fonction</w:t>
      </w:r>
      <w:r w:rsidR="004D08B0">
        <w:rPr>
          <w:rFonts w:ascii="Arial" w:hAnsi="Arial" w:cs="Arial"/>
          <w:b/>
          <w:bCs/>
          <w:color w:val="000000"/>
        </w:rPr>
        <w:t xml:space="preserve"> exponentielle</w:t>
      </w:r>
      <w:r w:rsidR="00F454B0">
        <w:rPr>
          <w:rFonts w:ascii="Arial" w:hAnsi="Arial" w:cs="Arial"/>
          <w:b/>
          <w:bCs/>
          <w:color w:val="000000"/>
        </w:rPr>
        <w:t xml:space="preserve">, </w:t>
      </w:r>
      <w:r w:rsidR="000A1F7C">
        <w:rPr>
          <w:rFonts w:ascii="Arial" w:hAnsi="Arial" w:cs="Arial"/>
          <w:b/>
          <w:bCs/>
          <w:color w:val="000000"/>
        </w:rPr>
        <w:t xml:space="preserve">Limites, </w:t>
      </w:r>
      <w:r w:rsidR="00F454B0">
        <w:rPr>
          <w:rFonts w:ascii="Arial" w:hAnsi="Arial" w:cs="Arial"/>
          <w:b/>
          <w:bCs/>
          <w:color w:val="000000"/>
        </w:rPr>
        <w:t>Convexité</w:t>
      </w:r>
      <w:r w:rsidR="009E4E26">
        <w:rPr>
          <w:rFonts w:ascii="Arial" w:hAnsi="Arial" w:cs="Arial"/>
          <w:b/>
          <w:bCs/>
          <w:color w:val="000000"/>
        </w:rPr>
        <w:br/>
      </w:r>
      <w:r w:rsidR="007E5842">
        <w:rPr>
          <w:rFonts w:ascii="Arial" w:hAnsi="Arial" w:cs="Arial"/>
          <w:b/>
          <w:bCs/>
          <w:color w:val="000000"/>
        </w:rPr>
        <w:t xml:space="preserve">Inédit, publié le </w:t>
      </w:r>
      <w:r w:rsidR="009E4E26">
        <w:rPr>
          <w:rFonts w:ascii="Arial" w:hAnsi="Arial" w:cs="Arial"/>
          <w:b/>
          <w:bCs/>
          <w:color w:val="000000"/>
        </w:rPr>
        <w:t>0</w:t>
      </w:r>
      <w:r w:rsidR="005E2AE2">
        <w:rPr>
          <w:rFonts w:ascii="Arial" w:hAnsi="Arial" w:cs="Arial"/>
          <w:b/>
          <w:bCs/>
          <w:color w:val="000000"/>
        </w:rPr>
        <w:t>8</w:t>
      </w:r>
      <w:r w:rsidR="009E4E26">
        <w:rPr>
          <w:rFonts w:ascii="Arial" w:hAnsi="Arial" w:cs="Arial"/>
          <w:b/>
          <w:bCs/>
          <w:color w:val="000000"/>
        </w:rPr>
        <w:t>/05</w:t>
      </w:r>
      <w:r w:rsidR="007E5842">
        <w:rPr>
          <w:rFonts w:ascii="Arial" w:hAnsi="Arial" w:cs="Arial"/>
          <w:b/>
          <w:bCs/>
          <w:color w:val="000000"/>
        </w:rPr>
        <w:t>/202</w:t>
      </w:r>
      <w:r w:rsidR="00EC5804">
        <w:rPr>
          <w:rFonts w:ascii="Arial" w:hAnsi="Arial" w:cs="Arial"/>
          <w:b/>
          <w:bCs/>
          <w:color w:val="000000"/>
        </w:rPr>
        <w:t>4</w:t>
      </w:r>
    </w:p>
    <w:p w:rsidR="00A73FBB" w:rsidRDefault="00A73FBB" w:rsidP="0085797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F454B0" w:rsidRPr="00857970" w:rsidRDefault="00F454B0" w:rsidP="0085797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Containers/UBF8T346G9.ms/WebArchiveCopyPasteTempFiles/com.microsoft.Word/image.jpg?v=15"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59880" cy="3766185"/>
            <wp:effectExtent l="0" t="0" r="0" b="5715"/>
            <wp:docPr id="2076270890" name="Image 1" descr="JO Paris 2024 - Ces rugby(wo)men qui porteront la flamme olympique avant  l'ouverture des Jeux - rugbyrama.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O Paris 2024 - Ces rugby(wo)men qui porteront la flamme olympique avant  l'ouverture des Jeux - rugbyrama.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76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312AB2" w:rsidRDefault="00312AB2" w:rsidP="00310637"/>
    <w:p w:rsidR="00020042" w:rsidRDefault="00E95D00" w:rsidP="00F454B0">
      <w:pPr>
        <w:jc w:val="both"/>
        <w:rPr>
          <w:rFonts w:ascii="Arial" w:eastAsiaTheme="minorEastAsia" w:hAnsi="Arial" w:cs="Arial"/>
          <w:lang w:eastAsia="en-US"/>
        </w:rPr>
      </w:pPr>
      <w:r w:rsidRPr="00E95D00">
        <w:rPr>
          <w:rFonts w:ascii="AppleSystemUIFont" w:eastAsiaTheme="minorEastAsia" w:hAnsi="AppleSystemUIFont" w:cstheme="minorBidi"/>
          <w:i/>
          <w:iCs/>
          <w:sz w:val="18"/>
          <w:szCs w:val="18"/>
          <w:lang w:eastAsia="en-US"/>
        </w:rPr>
        <w:t xml:space="preserve"> </w:t>
      </w:r>
      <w:r w:rsidR="00F454B0">
        <w:rPr>
          <w:rFonts w:ascii="AppleSystemUIFont" w:eastAsiaTheme="minorEastAsia" w:hAnsi="AppleSystemUIFont" w:cstheme="minorBidi"/>
          <w:i/>
          <w:iCs/>
          <w:sz w:val="18"/>
          <w:szCs w:val="18"/>
          <w:lang w:eastAsia="en-US"/>
        </w:rPr>
        <w:tab/>
      </w:r>
      <w:r w:rsidR="00F454B0">
        <w:rPr>
          <w:rFonts w:ascii="Arial" w:eastAsiaTheme="minorEastAsia" w:hAnsi="Arial" w:cs="Arial"/>
          <w:lang w:eastAsia="en-US"/>
        </w:rPr>
        <w:t xml:space="preserve">Allumée selon la tradition à Olympie en Grèce et arrivée en France à Marseille en ce 8 mai 2024, la flamme olympique des Jeux de Paris 2024 est transportée dans une torche dont le design a été confiée au français Mathieu </w:t>
      </w:r>
      <w:proofErr w:type="spellStart"/>
      <w:r w:rsidR="00F454B0">
        <w:rPr>
          <w:rFonts w:ascii="Arial" w:eastAsiaTheme="minorEastAsia" w:hAnsi="Arial" w:cs="Arial"/>
          <w:lang w:eastAsia="en-US"/>
        </w:rPr>
        <w:t>Lehanneur</w:t>
      </w:r>
      <w:proofErr w:type="spellEnd"/>
      <w:r w:rsidR="00F454B0">
        <w:rPr>
          <w:rFonts w:ascii="Arial" w:eastAsiaTheme="minorEastAsia" w:hAnsi="Arial" w:cs="Arial"/>
          <w:lang w:eastAsia="en-US"/>
        </w:rPr>
        <w:t xml:space="preserve">. Faite d’acier, haute de 70 cm, large en son centre de 10 cm et de 3,5 cm à ses extrémités, elle est parfaitement symétrique tant horizontalement que verticalement. </w:t>
      </w:r>
      <w:r w:rsidR="0015560B">
        <w:rPr>
          <w:rFonts w:ascii="Arial" w:eastAsiaTheme="minorEastAsia" w:hAnsi="Arial" w:cs="Arial"/>
          <w:lang w:eastAsia="en-US"/>
        </w:rPr>
        <w:t>Dans ce problème, on va s’intéresser à la courbe de cette magnifique torche en essayant de la modéliser tant que possible avec une expression simple… pour montrer que ce n’est pas si évident</w:t>
      </w:r>
      <w:r w:rsidR="00E26858">
        <w:rPr>
          <w:rFonts w:ascii="Arial" w:eastAsiaTheme="minorEastAsia" w:hAnsi="Arial" w:cs="Arial"/>
          <w:lang w:eastAsia="en-US"/>
        </w:rPr>
        <w:t> !</w:t>
      </w:r>
    </w:p>
    <w:p w:rsidR="0015560B" w:rsidRDefault="0015560B" w:rsidP="00F454B0">
      <w:pPr>
        <w:jc w:val="both"/>
        <w:rPr>
          <w:rFonts w:ascii="Arial" w:eastAsiaTheme="minorEastAsia" w:hAnsi="Arial" w:cs="Arial"/>
          <w:lang w:eastAsia="en-US"/>
        </w:rPr>
      </w:pPr>
    </w:p>
    <w:p w:rsidR="007C578C" w:rsidRDefault="0015560B" w:rsidP="007C57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C578C">
        <w:rPr>
          <w:rFonts w:ascii="Arial" w:hAnsi="Arial" w:cs="Arial"/>
        </w:rPr>
        <w:t xml:space="preserve">On a repris en </w:t>
      </w:r>
      <w:r w:rsidR="007C578C" w:rsidRPr="007C578C">
        <w:rPr>
          <w:rFonts w:ascii="Arial" w:hAnsi="Arial" w:cs="Arial"/>
          <w:b/>
          <w:bCs/>
        </w:rPr>
        <w:t>Annexe</w:t>
      </w:r>
      <w:r w:rsidR="007C578C">
        <w:rPr>
          <w:rFonts w:ascii="Arial" w:hAnsi="Arial" w:cs="Arial"/>
        </w:rPr>
        <w:t xml:space="preserve"> l’image de cette torche, et on l’a tournée horizontalement, pour la placer au centre </w:t>
      </w:r>
      <w:r w:rsidR="00716B56">
        <w:rPr>
          <w:rFonts w:ascii="Arial" w:hAnsi="Arial" w:cs="Arial"/>
        </w:rPr>
        <w:t>d’</w:t>
      </w:r>
      <w:r w:rsidR="007C578C">
        <w:rPr>
          <w:rFonts w:ascii="Arial" w:hAnsi="Arial" w:cs="Arial"/>
        </w:rPr>
        <w:t xml:space="preserve">un repère orthonormé où l’unité est le cm. On a tracé les deux courbes, symétriques l’une de l’autre par rapport à l’axe des abscisses, qui </w:t>
      </w:r>
      <w:r w:rsidR="00AD0598">
        <w:rPr>
          <w:rFonts w:ascii="Arial" w:hAnsi="Arial" w:cs="Arial"/>
        </w:rPr>
        <w:t>forment l’</w:t>
      </w:r>
      <w:r w:rsidR="007C578C">
        <w:rPr>
          <w:rFonts w:ascii="Arial" w:hAnsi="Arial" w:cs="Arial"/>
        </w:rPr>
        <w:t>enveloppe</w:t>
      </w:r>
      <w:r w:rsidR="00AD0598">
        <w:rPr>
          <w:rFonts w:ascii="Arial" w:hAnsi="Arial" w:cs="Arial"/>
        </w:rPr>
        <w:t xml:space="preserve"> de</w:t>
      </w:r>
      <w:r w:rsidR="007C578C">
        <w:rPr>
          <w:rFonts w:ascii="Arial" w:hAnsi="Arial" w:cs="Arial"/>
        </w:rPr>
        <w:t xml:space="preserve"> la </w:t>
      </w:r>
      <w:r w:rsidR="00716B56">
        <w:rPr>
          <w:rFonts w:ascii="Arial" w:hAnsi="Arial" w:cs="Arial"/>
        </w:rPr>
        <w:t>flamme</w:t>
      </w:r>
      <w:r w:rsidR="007C578C">
        <w:rPr>
          <w:rFonts w:ascii="Arial" w:hAnsi="Arial" w:cs="Arial"/>
        </w:rPr>
        <w:t> : on précise qu’on a, pour simplifier, ignoré volontairement la présence des petites légères ondelettes visibles à la surface</w:t>
      </w:r>
      <w:r w:rsidR="007265C4">
        <w:rPr>
          <w:rFonts w:ascii="Arial" w:hAnsi="Arial" w:cs="Arial"/>
        </w:rPr>
        <w:t xml:space="preserve"> dans la zone brillante</w:t>
      </w:r>
      <w:r w:rsidR="007C578C">
        <w:rPr>
          <w:rFonts w:ascii="Arial" w:hAnsi="Arial" w:cs="Arial"/>
        </w:rPr>
        <w:t xml:space="preserve">. </w:t>
      </w:r>
    </w:p>
    <w:p w:rsidR="007265C4" w:rsidRDefault="007265C4" w:rsidP="007C578C">
      <w:pPr>
        <w:jc w:val="both"/>
        <w:rPr>
          <w:rFonts w:ascii="Arial" w:hAnsi="Arial" w:cs="Arial"/>
        </w:rPr>
      </w:pPr>
    </w:p>
    <w:p w:rsidR="007C578C" w:rsidRDefault="007C578C" w:rsidP="007265C4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Pour ce problème, on va uniquement se concentrer sur la courbe supérieure, notée</w:t>
      </w:r>
      <w:r w:rsidR="007265C4" w:rsidRPr="007265C4">
        <w:rPr>
          <w:rFonts w:ascii="Cambria Math" w:hAnsi="Cambria Math" w:cs="Arial"/>
          <w:i/>
        </w:rPr>
        <w:t xml:space="preserve"> </w:t>
      </w:r>
      <m:oMath>
        <m:r>
          <m:rPr>
            <m:scr m:val="script"/>
          </m:rPr>
          <w:rPr>
            <w:rFonts w:ascii="Cambria Math" w:hAnsi="Cambria Math" w:cs="Arial"/>
          </w:rPr>
          <m:t>C</m:t>
        </m:r>
      </m:oMath>
      <w:r>
        <w:rPr>
          <w:rFonts w:ascii="Arial" w:hAnsi="Arial" w:cs="Arial"/>
        </w:rPr>
        <w:t xml:space="preserve">, et on va essayer de trouver une expression simple de la fonction </w:t>
      </w:r>
      <m:oMath>
        <m:r>
          <w:rPr>
            <w:rFonts w:ascii="Cambria Math" w:hAnsi="Cambria Math" w:cs="Arial"/>
          </w:rPr>
          <m:t xml:space="preserve">f </m:t>
        </m:r>
      </m:oMath>
      <w:r>
        <w:rPr>
          <w:rFonts w:ascii="Arial" w:hAnsi="Arial" w:cs="Arial"/>
        </w:rPr>
        <w:t>associée.</w:t>
      </w:r>
      <w:r w:rsidR="007265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Selon les données associées à la torche, on doit respecter, dans un premier temps, les contraintes suivantes :</w:t>
      </w:r>
    </w:p>
    <w:p w:rsidR="007C578C" w:rsidRDefault="007C578C" w:rsidP="007C578C">
      <w:pPr>
        <w:jc w:val="both"/>
        <w:rPr>
          <w:rFonts w:ascii="Arial" w:hAnsi="Arial" w:cs="Arial"/>
        </w:rPr>
      </w:pPr>
    </w:p>
    <w:p w:rsidR="00D27BD1" w:rsidRDefault="007C578C" w:rsidP="00D27BD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m:oMath>
        <m:r>
          <m:rPr>
            <m:scr m:val="script"/>
          </m:rPr>
          <w:rPr>
            <w:rFonts w:ascii="Cambria Math" w:hAnsi="Cambria Math" w:cs="Arial"/>
          </w:rPr>
          <m:t>C</m:t>
        </m:r>
      </m:oMath>
      <w:r w:rsidR="003E4B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 symétrique par rapport à l’axe des ordonnées.</w:t>
      </w:r>
    </w:p>
    <w:p w:rsidR="007C578C" w:rsidRDefault="007C578C" w:rsidP="007C57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m:oMath>
        <m:r>
          <w:rPr>
            <w:rFonts w:ascii="Cambria Math" w:hAnsi="Cambria Math" w:cs="Arial"/>
          </w:rPr>
          <m:t>f(0) = 5</m:t>
        </m:r>
      </m:oMath>
      <w:r>
        <w:rPr>
          <w:rFonts w:ascii="Arial" w:hAnsi="Arial" w:cs="Arial"/>
        </w:rPr>
        <w:t xml:space="preserve"> (puisque la torche est large en son centre de 10 cm)</w:t>
      </w:r>
    </w:p>
    <w:p w:rsidR="007C578C" w:rsidRDefault="007C578C" w:rsidP="007C57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m:oMath>
        <m:r>
          <w:rPr>
            <w:rFonts w:ascii="Cambria Math" w:hAnsi="Cambria Math" w:cs="Arial"/>
          </w:rPr>
          <m:t>f(35) = f(-35) = 1,75</m:t>
        </m:r>
      </m:oMath>
      <w:r>
        <w:rPr>
          <w:rFonts w:ascii="Arial" w:hAnsi="Arial" w:cs="Arial"/>
        </w:rPr>
        <w:t xml:space="preserve"> (puisque la torche est large aux extrémités de 3,5 cm)</w:t>
      </w:r>
    </w:p>
    <w:p w:rsidR="007C578C" w:rsidRDefault="007C578C" w:rsidP="007C578C">
      <w:pPr>
        <w:jc w:val="both"/>
        <w:rPr>
          <w:rFonts w:ascii="Arial" w:hAnsi="Arial" w:cs="Arial"/>
        </w:rPr>
      </w:pPr>
      <w:r w:rsidRPr="003E4B2F">
        <w:rPr>
          <w:rFonts w:ascii="Arial" w:hAnsi="Arial" w:cs="Arial"/>
        </w:rPr>
        <w:t xml:space="preserve">- </w:t>
      </w:r>
      <m:oMath>
        <m:func>
          <m:funcPr>
            <m:ctrlPr>
              <w:rPr>
                <w:rFonts w:ascii="Cambria Math" w:hAnsi="Cambria Math" w:cs="Arial"/>
                <w:i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lim</m:t>
                </m:r>
              </m:e>
              <m:lim>
                <m:r>
                  <w:rPr>
                    <w:rFonts w:ascii="Cambria Math" w:hAnsi="Cambria Math" w:cs="Arial"/>
                    <w:lang w:val="en-US"/>
                  </w:rPr>
                  <m:t>x</m:t>
                </m:r>
                <m:r>
                  <w:rPr>
                    <w:rFonts w:ascii="Cambria Math" w:hAnsi="Cambria Math" w:cs="Arial"/>
                  </w:rPr>
                  <m:t>→+∞</m:t>
                </m:r>
              </m:lim>
            </m:limLow>
          </m:fName>
          <m:e>
            <m:r>
              <w:rPr>
                <w:rFonts w:ascii="Cambria Math" w:hAnsi="Cambria Math" w:cs="Arial"/>
                <w:lang w:val="en-US"/>
              </w:rPr>
              <m:t>f</m:t>
            </m:r>
            <m:r>
              <w:rPr>
                <w:rFonts w:ascii="Cambria Math" w:hAnsi="Cambria Math" w:cs="Arial"/>
              </w:rPr>
              <m:t>(</m:t>
            </m:r>
            <m:r>
              <w:rPr>
                <w:rFonts w:ascii="Cambria Math" w:hAnsi="Cambria Math" w:cs="Arial"/>
                <w:lang w:val="en-US"/>
              </w:rPr>
              <m:t>x</m:t>
            </m:r>
            <m:r>
              <w:rPr>
                <w:rFonts w:ascii="Cambria Math" w:hAnsi="Cambria Math" w:cs="Arial"/>
              </w:rPr>
              <m:t>)</m:t>
            </m:r>
          </m:e>
        </m:func>
        <m:r>
          <w:rPr>
            <w:rFonts w:ascii="Cambria Math" w:hAnsi="Cambria Math" w:cs="Arial"/>
          </w:rPr>
          <m:t xml:space="preserve">= </m:t>
        </m:r>
        <m:func>
          <m:funcPr>
            <m:ctrlPr>
              <w:rPr>
                <w:rFonts w:ascii="Cambria Math" w:hAnsi="Cambria Math" w:cs="Arial"/>
                <w:i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lim</m:t>
                </m:r>
              </m:e>
              <m:lim>
                <m:r>
                  <w:rPr>
                    <w:rFonts w:ascii="Cambria Math" w:hAnsi="Cambria Math" w:cs="Arial"/>
                    <w:lang w:val="en-US"/>
                  </w:rPr>
                  <m:t>x</m:t>
                </m:r>
                <m:r>
                  <w:rPr>
                    <w:rFonts w:ascii="Cambria Math" w:hAnsi="Cambria Math" w:cs="Arial"/>
                  </w:rPr>
                  <m:t>→-∞</m:t>
                </m:r>
              </m:lim>
            </m:limLow>
          </m:fName>
          <m:e>
            <m:r>
              <w:rPr>
                <w:rFonts w:ascii="Cambria Math" w:hAnsi="Cambria Math" w:cs="Arial"/>
                <w:lang w:val="en-US"/>
              </w:rPr>
              <m:t>f</m:t>
            </m:r>
            <m:r>
              <w:rPr>
                <w:rFonts w:ascii="Cambria Math" w:hAnsi="Cambria Math" w:cs="Arial"/>
              </w:rPr>
              <m:t>(</m:t>
            </m:r>
            <m:r>
              <w:rPr>
                <w:rFonts w:ascii="Cambria Math" w:hAnsi="Cambria Math" w:cs="Arial"/>
                <w:lang w:val="en-US"/>
              </w:rPr>
              <m:t>x</m:t>
            </m:r>
            <m:r>
              <w:rPr>
                <w:rFonts w:ascii="Cambria Math" w:hAnsi="Cambria Math" w:cs="Arial"/>
              </w:rPr>
              <m:t>)</m:t>
            </m:r>
          </m:e>
        </m:func>
        <m:r>
          <w:rPr>
            <w:rFonts w:ascii="Cambria Math" w:hAnsi="Cambria Math" w:cs="Arial"/>
          </w:rPr>
          <m:t>= 0.</m:t>
        </m:r>
      </m:oMath>
    </w:p>
    <w:p w:rsidR="00D27BD1" w:rsidRDefault="00D27BD1" w:rsidP="007C578C">
      <w:pPr>
        <w:jc w:val="both"/>
        <w:rPr>
          <w:rFonts w:ascii="Arial" w:hAnsi="Arial" w:cs="Arial"/>
        </w:rPr>
      </w:pPr>
    </w:p>
    <w:p w:rsidR="00D27BD1" w:rsidRPr="003E4B2F" w:rsidRDefault="00D27BD1" w:rsidP="007C57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On admet que </w:t>
      </w:r>
      <m:oMath>
        <m:r>
          <w:rPr>
            <w:rFonts w:ascii="Cambria Math" w:hAnsi="Cambria Math" w:cs="Arial"/>
          </w:rPr>
          <m:t xml:space="preserve">f </m:t>
        </m:r>
      </m:oMath>
      <w:r>
        <w:rPr>
          <w:rFonts w:ascii="Arial" w:hAnsi="Arial" w:cs="Arial"/>
        </w:rPr>
        <w:t>doit être continue et dérivable</w:t>
      </w:r>
      <w:r w:rsidR="0051144D">
        <w:rPr>
          <w:rFonts w:ascii="Arial" w:hAnsi="Arial" w:cs="Arial"/>
        </w:rPr>
        <w:t xml:space="preserve"> au moins deux fois</w:t>
      </w:r>
      <w:r>
        <w:rPr>
          <w:rFonts w:ascii="Arial" w:hAnsi="Arial" w:cs="Arial"/>
        </w:rPr>
        <w:t xml:space="preserve"> sur </w:t>
      </w:r>
      <m:oMath>
        <m:r>
          <m:rPr>
            <m:scr m:val="double-struck"/>
          </m:rPr>
          <w:rPr>
            <w:rFonts w:ascii="Cambria Math" w:hAnsi="Cambria Math" w:cs="Arial"/>
          </w:rPr>
          <m:t>R.</m:t>
        </m:r>
      </m:oMath>
    </w:p>
    <w:p w:rsidR="007C578C" w:rsidRPr="003E4B2F" w:rsidRDefault="007C578C" w:rsidP="007C578C">
      <w:pPr>
        <w:jc w:val="both"/>
        <w:rPr>
          <w:rFonts w:ascii="Arial" w:hAnsi="Arial" w:cs="Arial"/>
        </w:rPr>
      </w:pPr>
    </w:p>
    <w:p w:rsidR="007C578C" w:rsidRPr="003E4B2F" w:rsidRDefault="007C578C" w:rsidP="007C578C">
      <w:pPr>
        <w:jc w:val="both"/>
        <w:rPr>
          <w:rFonts w:ascii="Arial" w:hAnsi="Arial" w:cs="Arial"/>
        </w:rPr>
      </w:pPr>
      <w:r w:rsidRPr="003E4B2F">
        <w:rPr>
          <w:rFonts w:ascii="Arial" w:hAnsi="Arial" w:cs="Arial"/>
        </w:rPr>
        <w:lastRenderedPageBreak/>
        <w:t xml:space="preserve">1) Montrer que </w:t>
      </w:r>
      <m:oMath>
        <m:r>
          <w:rPr>
            <w:rFonts w:ascii="Cambria Math" w:hAnsi="Cambria Math" w:cs="Arial"/>
          </w:rPr>
          <m:t>f’(0) = 0</m:t>
        </m:r>
      </m:oMath>
      <w:r w:rsidRPr="003E4B2F">
        <w:rPr>
          <w:rFonts w:ascii="Arial" w:hAnsi="Arial" w:cs="Arial"/>
        </w:rPr>
        <w:t>.</w:t>
      </w:r>
    </w:p>
    <w:p w:rsidR="007C578C" w:rsidRPr="003E4B2F" w:rsidRDefault="007C578C" w:rsidP="007C578C">
      <w:pPr>
        <w:jc w:val="both"/>
        <w:rPr>
          <w:rFonts w:ascii="Arial" w:hAnsi="Arial" w:cs="Arial"/>
        </w:rPr>
      </w:pPr>
    </w:p>
    <w:p w:rsidR="007C578C" w:rsidRDefault="007C578C" w:rsidP="007C578C">
      <w:pPr>
        <w:jc w:val="both"/>
        <w:rPr>
          <w:rFonts w:ascii="Arial" w:hAnsi="Arial" w:cs="Arial"/>
        </w:rPr>
      </w:pPr>
      <w:r w:rsidRPr="007C578C">
        <w:rPr>
          <w:rFonts w:ascii="Arial" w:hAnsi="Arial" w:cs="Arial"/>
        </w:rPr>
        <w:t>2) En étudiant l</w:t>
      </w:r>
      <w:r w:rsidR="006F0AD5">
        <w:rPr>
          <w:rFonts w:ascii="Arial" w:hAnsi="Arial" w:cs="Arial"/>
        </w:rPr>
        <w:t>a</w:t>
      </w:r>
      <w:r w:rsidRPr="007C578C">
        <w:rPr>
          <w:rFonts w:ascii="Arial" w:hAnsi="Arial" w:cs="Arial"/>
        </w:rPr>
        <w:t xml:space="preserve"> limite </w:t>
      </w:r>
      <w:r w:rsidR="001B3215">
        <w:rPr>
          <w:rFonts w:ascii="Arial" w:hAnsi="Arial" w:cs="Arial"/>
        </w:rPr>
        <w:t xml:space="preserve">en </w:t>
      </w:r>
      <m:oMath>
        <m:r>
          <w:rPr>
            <w:rFonts w:ascii="Cambria Math" w:hAnsi="Cambria Math" w:cs="Arial"/>
          </w:rPr>
          <m:t>+∞</m:t>
        </m:r>
      </m:oMath>
      <w:r w:rsidR="008972E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montrer que </w:t>
      </w:r>
      <m:oMath>
        <m:r>
          <w:rPr>
            <w:rFonts w:ascii="Cambria Math" w:hAnsi="Cambria Math" w:cs="Arial"/>
          </w:rPr>
          <m:t>f</m:t>
        </m:r>
      </m:oMath>
      <w:r>
        <w:rPr>
          <w:rFonts w:ascii="Arial" w:hAnsi="Arial" w:cs="Arial"/>
        </w:rPr>
        <w:t xml:space="preserve"> ne peut </w:t>
      </w:r>
      <w:r w:rsidR="007C32C4">
        <w:rPr>
          <w:rFonts w:ascii="Arial" w:hAnsi="Arial" w:cs="Arial"/>
        </w:rPr>
        <w:t>pas</w:t>
      </w:r>
      <w:r>
        <w:rPr>
          <w:rFonts w:ascii="Arial" w:hAnsi="Arial" w:cs="Arial"/>
        </w:rPr>
        <w:t xml:space="preserve"> être une fonction polynomiale</w:t>
      </w:r>
      <w:r w:rsidR="007C32C4">
        <w:rPr>
          <w:rFonts w:ascii="Arial" w:hAnsi="Arial" w:cs="Arial"/>
        </w:rPr>
        <w:t>.</w:t>
      </w:r>
    </w:p>
    <w:p w:rsidR="007C32C4" w:rsidRDefault="007C32C4" w:rsidP="007C578C">
      <w:pPr>
        <w:jc w:val="both"/>
        <w:rPr>
          <w:rFonts w:ascii="Arial" w:hAnsi="Arial" w:cs="Arial"/>
        </w:rPr>
      </w:pPr>
    </w:p>
    <w:p w:rsidR="007C32C4" w:rsidRDefault="007C32C4" w:rsidP="007C57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On essaye d’exprimer </w:t>
      </w:r>
      <m:oMath>
        <m:r>
          <w:rPr>
            <w:rFonts w:ascii="Cambria Math" w:hAnsi="Cambria Math" w:cs="Arial"/>
          </w:rPr>
          <m:t>f</m:t>
        </m:r>
      </m:oMath>
      <w:r>
        <w:rPr>
          <w:rFonts w:ascii="Arial" w:hAnsi="Arial" w:cs="Arial"/>
        </w:rPr>
        <w:t xml:space="preserve"> sous la forme d’une fonction de la forme </w:t>
      </w:r>
      <m:oMath>
        <m:r>
          <w:rPr>
            <w:rFonts w:ascii="Cambria Math" w:hAnsi="Cambria Math" w:cs="Arial"/>
          </w:rPr>
          <m:t>f(x) = A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e</m:t>
            </m:r>
          </m:e>
          <m:sup>
            <m:r>
              <w:rPr>
                <w:rFonts w:ascii="Cambria Math" w:hAnsi="Cambria Math" w:cs="Arial"/>
              </w:rPr>
              <m:t>P(x)</m:t>
            </m:r>
          </m:sup>
        </m:sSup>
        <m:r>
          <w:rPr>
            <w:rFonts w:ascii="Cambria Math" w:hAnsi="Cambria Math" w:cs="Arial"/>
          </w:rPr>
          <m:t>,</m:t>
        </m:r>
      </m:oMath>
      <w:r>
        <w:rPr>
          <w:rFonts w:ascii="Arial" w:hAnsi="Arial" w:cs="Arial"/>
        </w:rPr>
        <w:t xml:space="preserve"> où </w:t>
      </w:r>
      <m:oMath>
        <m:r>
          <w:rPr>
            <w:rFonts w:ascii="Cambria Math" w:hAnsi="Cambria Math" w:cs="Arial"/>
          </w:rPr>
          <m:t>A</m:t>
        </m:r>
      </m:oMath>
      <w:r>
        <w:rPr>
          <w:rFonts w:ascii="Arial" w:hAnsi="Arial" w:cs="Arial"/>
        </w:rPr>
        <w:t xml:space="preserve"> est une constante et </w:t>
      </w:r>
      <m:oMath>
        <m:r>
          <w:rPr>
            <w:rFonts w:ascii="Cambria Math" w:hAnsi="Cambria Math" w:cs="Arial"/>
          </w:rPr>
          <m:t>P(x)</m:t>
        </m:r>
      </m:oMath>
      <w:r>
        <w:rPr>
          <w:rFonts w:ascii="Arial" w:hAnsi="Arial" w:cs="Arial"/>
        </w:rPr>
        <w:t xml:space="preserve"> une fonction polynomiale.</w:t>
      </w:r>
    </w:p>
    <w:p w:rsidR="007C32C4" w:rsidRDefault="007C32C4" w:rsidP="007C578C">
      <w:pPr>
        <w:jc w:val="both"/>
        <w:rPr>
          <w:rFonts w:ascii="Arial" w:hAnsi="Arial" w:cs="Arial"/>
        </w:rPr>
      </w:pPr>
    </w:p>
    <w:p w:rsidR="009323F1" w:rsidRPr="009323F1" w:rsidRDefault="007C32C4" w:rsidP="007C57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9323F1">
        <w:rPr>
          <w:rFonts w:ascii="Arial" w:hAnsi="Arial" w:cs="Arial"/>
        </w:rPr>
        <w:t xml:space="preserve">Supposons qu’on a </w:t>
      </w:r>
      <m:oMath>
        <m:r>
          <w:rPr>
            <w:rFonts w:ascii="Cambria Math" w:hAnsi="Cambria Math" w:cs="Arial"/>
          </w:rPr>
          <m:t>P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≠0.</m:t>
        </m:r>
      </m:oMath>
    </w:p>
    <w:p w:rsidR="007C32C4" w:rsidRPr="009323F1" w:rsidRDefault="009323F1" w:rsidP="007C57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Montrer qu’on peut </w:t>
      </w:r>
      <w:r w:rsidR="008972E6">
        <w:rPr>
          <w:rFonts w:ascii="Arial" w:hAnsi="Arial" w:cs="Arial"/>
        </w:rPr>
        <w:t xml:space="preserve">se ramener à un cas équivalent </w:t>
      </w:r>
      <w:r>
        <w:rPr>
          <w:rFonts w:ascii="Arial" w:hAnsi="Arial" w:cs="Arial"/>
        </w:rPr>
        <w:t xml:space="preserve">de la forme </w:t>
      </w: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 xml:space="preserve">= </m:t>
        </m:r>
        <m:r>
          <w:rPr>
            <w:rFonts w:ascii="Cambria Math" w:hAnsi="Cambria Math" w:cs="Arial"/>
          </w:rPr>
          <m:t>5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e</m:t>
            </m:r>
          </m:e>
          <m:sup>
            <m:r>
              <w:rPr>
                <w:rFonts w:ascii="Cambria Math" w:hAnsi="Cambria Math" w:cs="Arial"/>
              </w:rPr>
              <m:t>Q</m:t>
            </m:r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x</m:t>
                </m:r>
              </m:e>
            </m:d>
          </m:sup>
        </m:sSup>
      </m:oMath>
      <w:r>
        <w:rPr>
          <w:rFonts w:ascii="Arial" w:hAnsi="Arial" w:cs="Arial"/>
        </w:rPr>
        <w:t xml:space="preserve"> où </w:t>
      </w:r>
      <m:oMath>
        <m:r>
          <w:rPr>
            <w:rFonts w:ascii="Cambria Math" w:hAnsi="Cambria Math" w:cs="Arial"/>
          </w:rPr>
          <m:t>Q</m:t>
        </m:r>
        <m:r>
          <w:rPr>
            <w:rFonts w:ascii="Cambria Math" w:hAnsi="Cambria Math" w:cs="Arial"/>
          </w:rPr>
          <m:t>(x)</m:t>
        </m:r>
      </m:oMath>
      <w:r>
        <w:rPr>
          <w:rFonts w:ascii="Arial" w:hAnsi="Arial" w:cs="Arial"/>
        </w:rPr>
        <w:t xml:space="preserve"> est</w:t>
      </w:r>
      <w:r>
        <w:rPr>
          <w:rFonts w:ascii="Arial" w:hAnsi="Arial" w:cs="Arial"/>
        </w:rPr>
        <w:t xml:space="preserve"> une fonction polynomiale</w:t>
      </w:r>
      <w:r>
        <w:rPr>
          <w:rFonts w:ascii="Arial" w:hAnsi="Arial" w:cs="Arial"/>
        </w:rPr>
        <w:t xml:space="preserve"> avec </w:t>
      </w:r>
      <m:oMath>
        <m:r>
          <w:rPr>
            <w:rFonts w:ascii="Cambria Math" w:hAnsi="Cambria Math" w:cs="Arial"/>
          </w:rPr>
          <m:t>Q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0</m:t>
            </m:r>
          </m:e>
        </m:d>
        <m:r>
          <w:rPr>
            <w:rFonts w:ascii="Cambria Math" w:hAnsi="Cambria Math" w:cs="Arial"/>
          </w:rPr>
          <m:t>=0.</m:t>
        </m:r>
      </m:oMath>
    </w:p>
    <w:p w:rsidR="007C32C4" w:rsidRDefault="007C32C4" w:rsidP="007C32C4">
      <w:pPr>
        <w:jc w:val="both"/>
        <w:rPr>
          <w:rFonts w:ascii="Arial" w:hAnsi="Arial" w:cs="Arial"/>
        </w:rPr>
      </w:pPr>
    </w:p>
    <w:p w:rsidR="007C32C4" w:rsidRDefault="007C32C4" w:rsidP="007C32C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On suppose que </w:t>
      </w:r>
      <m:oMath>
        <m:r>
          <w:rPr>
            <w:rFonts w:ascii="Cambria Math" w:hAnsi="Cambria Math" w:cs="Arial"/>
          </w:rPr>
          <m:t>Q</m:t>
        </m:r>
        <m:r>
          <w:rPr>
            <w:rFonts w:ascii="Cambria Math" w:hAnsi="Cambria Math" w:cs="Arial"/>
          </w:rPr>
          <m:t>(x)</m:t>
        </m:r>
      </m:oMath>
      <w:r>
        <w:rPr>
          <w:rFonts w:ascii="Arial" w:hAnsi="Arial" w:cs="Arial"/>
        </w:rPr>
        <w:t xml:space="preserve"> est de degré 1, </w:t>
      </w:r>
      <w:r w:rsidR="003E4B2F">
        <w:rPr>
          <w:rFonts w:ascii="Arial" w:hAnsi="Arial" w:cs="Arial"/>
        </w:rPr>
        <w:t>c’est-à-dire</w:t>
      </w:r>
      <w:r>
        <w:rPr>
          <w:rFonts w:ascii="Arial" w:hAnsi="Arial" w:cs="Arial"/>
        </w:rPr>
        <w:t xml:space="preserve"> de la forme </w:t>
      </w:r>
      <m:oMath>
        <m:r>
          <w:rPr>
            <w:rFonts w:ascii="Cambria Math" w:hAnsi="Cambria Math" w:cs="Arial"/>
          </w:rPr>
          <m:t xml:space="preserve">ax </m:t>
        </m:r>
      </m:oMath>
      <w:r>
        <w:rPr>
          <w:rFonts w:ascii="Arial" w:hAnsi="Arial" w:cs="Arial"/>
        </w:rPr>
        <w:t xml:space="preserve">avec </w:t>
      </w:r>
      <m:oMath>
        <m:r>
          <w:rPr>
            <w:rFonts w:ascii="Cambria Math" w:hAnsi="Cambria Math" w:cs="Arial"/>
          </w:rPr>
          <m:t>a</m:t>
        </m:r>
        <m:r>
          <m:rPr>
            <m:scr m:val="double-struck"/>
          </m:rPr>
          <w:rPr>
            <w:rFonts w:ascii="Cambria Math" w:hAnsi="Cambria Math" w:cs="Arial"/>
          </w:rPr>
          <m:t xml:space="preserve"> ∈ R</m:t>
        </m:r>
      </m:oMath>
      <w:r>
        <w:rPr>
          <w:rFonts w:ascii="Arial" w:hAnsi="Arial" w:cs="Arial"/>
        </w:rPr>
        <w:t>.</w:t>
      </w:r>
    </w:p>
    <w:p w:rsidR="007C32C4" w:rsidRDefault="007C32C4" w:rsidP="007C32C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dérivant </w:t>
      </w:r>
      <m:oMath>
        <m:r>
          <w:rPr>
            <w:rFonts w:ascii="Cambria Math" w:hAnsi="Cambria Math" w:cs="Arial"/>
          </w:rPr>
          <m:t>f</m:t>
        </m:r>
      </m:oMath>
      <w:r>
        <w:rPr>
          <w:rFonts w:ascii="Arial" w:hAnsi="Arial" w:cs="Arial"/>
        </w:rPr>
        <w:t>, montrer que</w:t>
      </w:r>
      <m:oMath>
        <m:r>
          <w:rPr>
            <w:rFonts w:ascii="Cambria Math" w:hAnsi="Cambria Math" w:cs="Arial"/>
          </w:rPr>
          <m:t xml:space="preserve"> a</m:t>
        </m:r>
      </m:oMath>
      <w:r w:rsidR="009323F1">
        <w:rPr>
          <w:rFonts w:ascii="Arial" w:hAnsi="Arial" w:cs="Arial"/>
        </w:rPr>
        <w:t xml:space="preserve"> est nul</w:t>
      </w:r>
      <w:r>
        <w:rPr>
          <w:rFonts w:ascii="Arial" w:hAnsi="Arial" w:cs="Arial"/>
        </w:rPr>
        <w:t xml:space="preserve">, et donc que </w:t>
      </w:r>
      <m:oMath>
        <m:r>
          <w:rPr>
            <w:rFonts w:ascii="Cambria Math" w:hAnsi="Cambria Math" w:cs="Arial"/>
          </w:rPr>
          <m:t>f</m:t>
        </m:r>
      </m:oMath>
      <w:r>
        <w:rPr>
          <w:rFonts w:ascii="Arial" w:hAnsi="Arial" w:cs="Arial"/>
        </w:rPr>
        <w:t xml:space="preserve"> est une fonction constante qui ne conviendrait pas.</w:t>
      </w:r>
    </w:p>
    <w:p w:rsidR="007C32C4" w:rsidRDefault="007C32C4" w:rsidP="007C32C4">
      <w:pPr>
        <w:jc w:val="both"/>
        <w:rPr>
          <w:rFonts w:ascii="Arial" w:hAnsi="Arial" w:cs="Arial"/>
        </w:rPr>
      </w:pPr>
    </w:p>
    <w:p w:rsidR="007C32C4" w:rsidRPr="003E4B2F" w:rsidRDefault="007C32C4" w:rsidP="007C32C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c) On suppose</w:t>
      </w:r>
      <w:r w:rsidRPr="007C32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maintenant que </w:t>
      </w:r>
      <m:oMath>
        <m:r>
          <w:rPr>
            <w:rFonts w:ascii="Cambria Math" w:hAnsi="Cambria Math" w:cs="Arial"/>
          </w:rPr>
          <m:t>Q</m:t>
        </m:r>
        <m:r>
          <w:rPr>
            <w:rFonts w:ascii="Cambria Math" w:hAnsi="Cambria Math" w:cs="Arial"/>
          </w:rPr>
          <m:t>(x)</m:t>
        </m:r>
      </m:oMath>
      <w:r>
        <w:rPr>
          <w:rFonts w:ascii="Arial" w:hAnsi="Arial" w:cs="Arial"/>
        </w:rPr>
        <w:t xml:space="preserve"> est de degré 2, donc de la forme </w:t>
      </w:r>
      <m:oMath>
        <m:r>
          <w:rPr>
            <w:rFonts w:ascii="Cambria Math" w:hAnsi="Cambria Math" w:cs="Arial"/>
          </w:rPr>
          <m:t>a’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 xml:space="preserve"> + b’x’</m:t>
        </m:r>
      </m:oMath>
      <w:r>
        <w:rPr>
          <w:rFonts w:ascii="Arial" w:hAnsi="Arial" w:cs="Arial"/>
        </w:rPr>
        <w:t xml:space="preserve"> avec </w:t>
      </w:r>
      <w:r w:rsidR="003E4B2F">
        <w:rPr>
          <w:rFonts w:ascii="Arial" w:hAnsi="Arial" w:cs="Arial"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w:rPr>
                  <w:rFonts w:ascii="Cambria Math" w:hAnsi="Cambria Math" w:cs="Arial"/>
                </w:rPr>
                <m:t>a</m:t>
              </m:r>
            </m:e>
            <m:sup>
              <m:r>
                <w:rPr>
                  <w:rFonts w:ascii="Cambria Math" w:hAnsi="Cambria Math" w:cs="Arial"/>
                </w:rPr>
                <m:t>'</m:t>
              </m:r>
            </m:sup>
          </m:sSup>
          <m:r>
            <w:rPr>
              <w:rFonts w:ascii="Cambria Math" w:hAnsi="Cambria Math" w:cs="Arial"/>
            </w:rPr>
            <m:t xml:space="preserve">,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w:rPr>
                  <w:rFonts w:ascii="Cambria Math" w:hAnsi="Cambria Math" w:cs="Arial"/>
                </w:rPr>
                <m:t>b</m:t>
              </m:r>
            </m:e>
            <m:sup>
              <m:r>
                <w:rPr>
                  <w:rFonts w:ascii="Cambria Math" w:hAnsi="Cambria Math" w:cs="Arial"/>
                </w:rPr>
                <m:t>'</m:t>
              </m:r>
            </m:sup>
          </m:sSup>
          <m:r>
            <m:rPr>
              <m:scr m:val="double-struck"/>
            </m:rPr>
            <w:rPr>
              <w:rFonts w:ascii="Cambria Math" w:hAnsi="Cambria Math" w:cs="Arial"/>
            </w:rPr>
            <m:t>∈R</m:t>
          </m:r>
        </m:oMath>
      </m:oMathPara>
    </w:p>
    <w:p w:rsidR="003E4B2F" w:rsidRPr="003E4B2F" w:rsidRDefault="003E4B2F" w:rsidP="007C32C4">
      <w:pPr>
        <w:jc w:val="both"/>
        <w:rPr>
          <w:rFonts w:ascii="Arial" w:hAnsi="Arial" w:cs="Arial"/>
        </w:rPr>
      </w:pPr>
    </w:p>
    <w:p w:rsidR="007C32C4" w:rsidRDefault="007C32C4" w:rsidP="003E4B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3E4B2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Montrer que </w:t>
      </w:r>
      <m:oMath>
        <m:r>
          <w:rPr>
            <w:rFonts w:ascii="Cambria Math" w:hAnsi="Cambria Math" w:cs="Arial"/>
          </w:rPr>
          <m:t>b’ = 0</m:t>
        </m:r>
      </m:oMath>
      <w:r>
        <w:rPr>
          <w:rFonts w:ascii="Arial" w:hAnsi="Arial" w:cs="Arial"/>
        </w:rPr>
        <w:t>.</w:t>
      </w:r>
    </w:p>
    <w:p w:rsidR="007C32C4" w:rsidRDefault="007C32C4" w:rsidP="007C32C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ii</w:t>
      </w:r>
      <w:r w:rsidR="003E4B2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Montrer que </w:t>
      </w:r>
      <m:oMath>
        <m:r>
          <w:rPr>
            <w:rFonts w:ascii="Cambria Math" w:hAnsi="Cambria Math" w:cs="Arial"/>
          </w:rPr>
          <m:t>a’ 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ln</m:t>
            </m:r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0,35</m:t>
                </m:r>
              </m:e>
            </m:d>
          </m:num>
          <m:den>
            <m:r>
              <w:rPr>
                <w:rFonts w:ascii="Cambria Math" w:hAnsi="Cambria Math" w:cs="Arial"/>
              </w:rPr>
              <m:t>0,1225</m:t>
            </m:r>
          </m:den>
        </m:f>
      </m:oMath>
      <w:r>
        <w:rPr>
          <w:rFonts w:ascii="Arial" w:hAnsi="Arial" w:cs="Arial"/>
        </w:rPr>
        <w:t xml:space="preserve">, puis en déduire l’expression </w:t>
      </w:r>
      <w:r w:rsidR="00B72B13">
        <w:rPr>
          <w:rFonts w:ascii="Arial" w:hAnsi="Arial" w:cs="Arial"/>
        </w:rPr>
        <w:t>complète</w:t>
      </w:r>
      <w:r w:rsidR="003E4B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</w:t>
      </w:r>
      <m:oMath>
        <m:r>
          <w:rPr>
            <w:rFonts w:ascii="Cambria Math" w:hAnsi="Cambria Math" w:cs="Arial"/>
          </w:rPr>
          <m:t>f(x)</m:t>
        </m:r>
      </m:oMath>
      <w:r>
        <w:rPr>
          <w:rFonts w:ascii="Arial" w:hAnsi="Arial" w:cs="Arial"/>
        </w:rPr>
        <w:t>.</w:t>
      </w:r>
    </w:p>
    <w:p w:rsidR="007C32C4" w:rsidRDefault="007C32C4" w:rsidP="007C32C4">
      <w:pPr>
        <w:jc w:val="both"/>
        <w:rPr>
          <w:rFonts w:ascii="Arial" w:hAnsi="Arial" w:cs="Arial"/>
        </w:rPr>
      </w:pPr>
    </w:p>
    <w:p w:rsidR="007C32C4" w:rsidRDefault="007C32C4" w:rsidP="007C32C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Si on tente de tracer </w:t>
      </w:r>
      <w:r w:rsidR="006C00C1">
        <w:rPr>
          <w:rFonts w:ascii="Arial" w:hAnsi="Arial" w:cs="Arial"/>
        </w:rPr>
        <w:t xml:space="preserve">une courbe </w:t>
      </w:r>
      <w:r>
        <w:rPr>
          <w:rFonts w:ascii="Arial" w:hAnsi="Arial" w:cs="Arial"/>
        </w:rPr>
        <w:t>à partir de l’expression trouvée en 3.c), on peut trouver qu</w:t>
      </w:r>
      <w:r w:rsidR="003E4B2F">
        <w:rPr>
          <w:rFonts w:ascii="Arial" w:hAnsi="Arial" w:cs="Arial"/>
        </w:rPr>
        <w:t xml:space="preserve">’elle </w:t>
      </w:r>
      <w:r>
        <w:rPr>
          <w:rFonts w:ascii="Arial" w:hAnsi="Arial" w:cs="Arial"/>
        </w:rPr>
        <w:t>est relativement proche de la courbe</w:t>
      </w:r>
      <w:r w:rsidR="007265C4">
        <w:rPr>
          <w:rFonts w:ascii="Arial" w:hAnsi="Arial" w:cs="Arial"/>
        </w:rPr>
        <w:t xml:space="preserve"> </w:t>
      </w:r>
      <m:oMath>
        <m:r>
          <m:rPr>
            <m:scr m:val="script"/>
          </m:rPr>
          <w:rPr>
            <w:rFonts w:ascii="Cambria Math" w:hAnsi="Cambria Math" w:cs="Arial"/>
          </w:rPr>
          <m:t>C</m:t>
        </m:r>
      </m:oMath>
      <w:r>
        <w:rPr>
          <w:rFonts w:ascii="Arial" w:hAnsi="Arial" w:cs="Arial"/>
        </w:rPr>
        <w:t xml:space="preserve">, sans toutefois être parfaite. On tente alors d’améliorer l’expression </w:t>
      </w:r>
      <w:r w:rsidR="006C00C1">
        <w:rPr>
          <w:rFonts w:ascii="Arial" w:hAnsi="Arial" w:cs="Arial"/>
        </w:rPr>
        <w:t>recherchée</w:t>
      </w:r>
      <w:r>
        <w:rPr>
          <w:rFonts w:ascii="Arial" w:hAnsi="Arial" w:cs="Arial"/>
        </w:rPr>
        <w:t xml:space="preserve"> en remarquant que</w:t>
      </w:r>
      <w:r w:rsidR="006C00C1">
        <w:rPr>
          <w:rFonts w:ascii="Arial" w:hAnsi="Arial" w:cs="Arial"/>
        </w:rPr>
        <w:t xml:space="preserve"> la courbe </w:t>
      </w:r>
      <m:oMath>
        <m:r>
          <m:rPr>
            <m:scr m:val="script"/>
          </m:rPr>
          <w:rPr>
            <w:rFonts w:ascii="Cambria Math" w:hAnsi="Cambria Math" w:cs="Arial"/>
          </w:rPr>
          <m:t>C</m:t>
        </m:r>
      </m:oMath>
      <w:r w:rsidR="006C00C1">
        <w:rPr>
          <w:rFonts w:ascii="Arial" w:hAnsi="Arial" w:cs="Arial"/>
        </w:rPr>
        <w:t xml:space="preserve"> admet un point d’inflexion en </w:t>
      </w:r>
      <m:oMath>
        <m:r>
          <w:rPr>
            <w:rFonts w:ascii="Cambria Math" w:hAnsi="Cambria Math" w:cs="Arial"/>
          </w:rPr>
          <m:t>x = 20</m:t>
        </m:r>
      </m:oMath>
      <w:r w:rsidR="006C00C1">
        <w:rPr>
          <w:rFonts w:ascii="Arial" w:hAnsi="Arial" w:cs="Arial"/>
        </w:rPr>
        <w:t>.</w:t>
      </w:r>
    </w:p>
    <w:p w:rsidR="006C00C1" w:rsidRDefault="006C00C1" w:rsidP="007C32C4">
      <w:pPr>
        <w:jc w:val="both"/>
        <w:rPr>
          <w:rFonts w:ascii="Arial" w:hAnsi="Arial" w:cs="Arial"/>
        </w:rPr>
      </w:pPr>
    </w:p>
    <w:p w:rsidR="00281215" w:rsidRDefault="00E41179" w:rsidP="002834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Calculer </w:t>
      </w:r>
      <m:oMath>
        <m:r>
          <w:rPr>
            <w:rFonts w:ascii="Cambria Math" w:hAnsi="Cambria Math" w:cs="Arial"/>
          </w:rPr>
          <m:t>f’’(x)</m:t>
        </m:r>
      </m:oMath>
      <w:r>
        <w:rPr>
          <w:rFonts w:ascii="Arial" w:hAnsi="Arial" w:cs="Arial"/>
        </w:rPr>
        <w:t xml:space="preserve"> à partir de l’expression </w:t>
      </w:r>
      <w:r w:rsidR="006C00C1">
        <w:rPr>
          <w:rFonts w:ascii="Arial" w:hAnsi="Arial" w:cs="Arial"/>
        </w:rPr>
        <w:t xml:space="preserve">trouvée en 3.c) </w:t>
      </w:r>
      <w:r>
        <w:rPr>
          <w:rFonts w:ascii="Arial" w:hAnsi="Arial" w:cs="Arial"/>
        </w:rPr>
        <w:t xml:space="preserve">et montrer que celle-ci </w:t>
      </w:r>
      <w:r w:rsidR="006C00C1">
        <w:rPr>
          <w:rFonts w:ascii="Arial" w:hAnsi="Arial" w:cs="Arial"/>
        </w:rPr>
        <w:t>ne respecte pas la condition supplémentaire.</w:t>
      </w:r>
    </w:p>
    <w:p w:rsidR="0028344A" w:rsidRDefault="0028344A" w:rsidP="0028344A">
      <w:pPr>
        <w:jc w:val="both"/>
        <w:rPr>
          <w:rFonts w:ascii="Arial" w:hAnsi="Arial" w:cs="Arial"/>
        </w:rPr>
      </w:pPr>
    </w:p>
    <w:p w:rsidR="00281215" w:rsidRDefault="006D3B57" w:rsidP="002812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a) </w:t>
      </w:r>
      <w:r w:rsidR="00281215">
        <w:rPr>
          <w:rFonts w:ascii="Arial" w:hAnsi="Arial" w:cs="Arial"/>
        </w:rPr>
        <w:t xml:space="preserve">En étudiant les limites en </w:t>
      </w:r>
      <m:oMath>
        <m:r>
          <w:rPr>
            <w:rFonts w:ascii="Cambria Math" w:hAnsi="Cambria Math" w:cs="Arial"/>
          </w:rPr>
          <m:t>+∞</m:t>
        </m:r>
      </m:oMath>
      <w:r w:rsidR="00281215">
        <w:rPr>
          <w:rFonts w:ascii="Arial" w:hAnsi="Arial" w:cs="Arial"/>
        </w:rPr>
        <w:t xml:space="preserve"> ou </w:t>
      </w:r>
      <m:oMath>
        <m:r>
          <w:rPr>
            <w:rFonts w:ascii="Cambria Math" w:hAnsi="Cambria Math" w:cs="Arial"/>
          </w:rPr>
          <m:t>-∞</m:t>
        </m:r>
      </m:oMath>
      <w:r w:rsidR="00281215">
        <w:rPr>
          <w:rFonts w:ascii="Arial" w:hAnsi="Arial" w:cs="Arial"/>
        </w:rPr>
        <w:t xml:space="preserve">, montrer que si </w:t>
      </w:r>
      <m:oMath>
        <m:r>
          <w:rPr>
            <w:rFonts w:ascii="Cambria Math" w:hAnsi="Cambria Math" w:cs="Arial"/>
          </w:rPr>
          <m:t>f</m:t>
        </m:r>
      </m:oMath>
      <w:r w:rsidR="00281215">
        <w:rPr>
          <w:rFonts w:ascii="Arial" w:hAnsi="Arial" w:cs="Arial"/>
        </w:rPr>
        <w:t xml:space="preserve"> est de la forme </w:t>
      </w:r>
      <m:oMath>
        <m:r>
          <w:rPr>
            <w:rFonts w:ascii="Cambria Math" w:hAnsi="Cambria Math" w:cs="Arial"/>
          </w:rPr>
          <m:t xml:space="preserve">f(x) = </m:t>
        </m:r>
        <m:r>
          <w:rPr>
            <w:rFonts w:ascii="Cambria Math" w:hAnsi="Cambria Math" w:cs="Arial"/>
          </w:rPr>
          <m:t>5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e</m:t>
            </m:r>
          </m:e>
          <m:sup>
            <m:r>
              <w:rPr>
                <w:rFonts w:ascii="Cambria Math" w:hAnsi="Cambria Math" w:cs="Arial"/>
              </w:rPr>
              <m:t>Q</m:t>
            </m:r>
            <m:r>
              <w:rPr>
                <w:rFonts w:ascii="Cambria Math" w:hAnsi="Cambria Math" w:cs="Arial"/>
              </w:rPr>
              <m:t>(x)</m:t>
            </m:r>
          </m:sup>
        </m:sSup>
      </m:oMath>
      <w:r w:rsidR="00281215">
        <w:rPr>
          <w:rFonts w:ascii="Arial" w:hAnsi="Arial" w:cs="Arial"/>
        </w:rPr>
        <w:t xml:space="preserve">, alors forcément le degré de </w:t>
      </w:r>
      <m:oMath>
        <m:r>
          <w:rPr>
            <w:rFonts w:ascii="Cambria Math" w:hAnsi="Cambria Math" w:cs="Arial"/>
          </w:rPr>
          <m:t>Q</m:t>
        </m:r>
        <m:r>
          <w:rPr>
            <w:rFonts w:ascii="Cambria Math" w:hAnsi="Cambria Math" w:cs="Arial"/>
          </w:rPr>
          <m:t>(x)</m:t>
        </m:r>
      </m:oMath>
      <w:r w:rsidR="00281215">
        <w:rPr>
          <w:rFonts w:ascii="Arial" w:hAnsi="Arial" w:cs="Arial"/>
        </w:rPr>
        <w:t xml:space="preserve"> est pair.</w:t>
      </w:r>
    </w:p>
    <w:p w:rsidR="00281215" w:rsidRDefault="00281215" w:rsidP="00281215">
      <w:pPr>
        <w:jc w:val="both"/>
        <w:rPr>
          <w:rFonts w:ascii="Arial" w:hAnsi="Arial" w:cs="Arial"/>
        </w:rPr>
      </w:pPr>
    </w:p>
    <w:p w:rsidR="00281215" w:rsidRDefault="006D3B57" w:rsidP="002812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281215">
        <w:rPr>
          <w:rFonts w:ascii="Arial" w:hAnsi="Arial" w:cs="Arial"/>
        </w:rPr>
        <w:t xml:space="preserve">) En déduire qu’une fonction </w:t>
      </w:r>
      <m:oMath>
        <m:r>
          <w:rPr>
            <w:rFonts w:ascii="Cambria Math" w:hAnsi="Cambria Math" w:cs="Arial"/>
          </w:rPr>
          <m:t>f</m:t>
        </m:r>
      </m:oMath>
      <w:r w:rsidR="00281215">
        <w:rPr>
          <w:rFonts w:ascii="Arial" w:hAnsi="Arial" w:cs="Arial"/>
        </w:rPr>
        <w:t xml:space="preserve"> de la forme </w:t>
      </w:r>
      <m:oMath>
        <m:r>
          <w:rPr>
            <w:rFonts w:ascii="Cambria Math" w:hAnsi="Cambria Math" w:cs="Arial"/>
          </w:rPr>
          <m:t xml:space="preserve">f(x) = </m:t>
        </m:r>
        <m:r>
          <w:rPr>
            <w:rFonts w:ascii="Cambria Math" w:hAnsi="Cambria Math" w:cs="Arial"/>
          </w:rPr>
          <m:t>5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e</m:t>
            </m:r>
          </m:e>
          <m:sup>
            <m:r>
              <w:rPr>
                <w:rFonts w:ascii="Cambria Math" w:hAnsi="Cambria Math" w:cs="Arial"/>
              </w:rPr>
              <m:t>Q</m:t>
            </m:r>
            <m:r>
              <w:rPr>
                <w:rFonts w:ascii="Cambria Math" w:hAnsi="Cambria Math" w:cs="Arial"/>
              </w:rPr>
              <m:t>(x)</m:t>
            </m:r>
          </m:sup>
        </m:sSup>
      </m:oMath>
      <w:r w:rsidR="00281215">
        <w:rPr>
          <w:rFonts w:ascii="Arial" w:hAnsi="Arial" w:cs="Arial"/>
        </w:rPr>
        <w:t>, qui respecterait toutes les conditions énoncées, en y ajoutant celle de la question 4</w:t>
      </w:r>
      <w:r w:rsidR="003E4B2F">
        <w:rPr>
          <w:rFonts w:ascii="Arial" w:hAnsi="Arial" w:cs="Arial"/>
        </w:rPr>
        <w:t>)</w:t>
      </w:r>
      <w:r w:rsidR="00281215">
        <w:rPr>
          <w:rFonts w:ascii="Arial" w:hAnsi="Arial" w:cs="Arial"/>
        </w:rPr>
        <w:t xml:space="preserve">, ne pourrait </w:t>
      </w:r>
      <w:r w:rsidR="00B83DA4">
        <w:rPr>
          <w:rFonts w:ascii="Arial" w:hAnsi="Arial" w:cs="Arial"/>
        </w:rPr>
        <w:t>convenir</w:t>
      </w:r>
      <w:r w:rsidR="00281215">
        <w:rPr>
          <w:rFonts w:ascii="Arial" w:hAnsi="Arial" w:cs="Arial"/>
        </w:rPr>
        <w:t xml:space="preserve"> que si le degré de </w:t>
      </w:r>
      <m:oMath>
        <m:r>
          <w:rPr>
            <w:rFonts w:ascii="Cambria Math" w:hAnsi="Cambria Math" w:cs="Arial"/>
          </w:rPr>
          <m:t>Q</m:t>
        </m:r>
        <m:r>
          <w:rPr>
            <w:rFonts w:ascii="Cambria Math" w:hAnsi="Cambria Math" w:cs="Arial"/>
          </w:rPr>
          <m:t>(x)</m:t>
        </m:r>
      </m:oMath>
      <w:r w:rsidR="00281215">
        <w:rPr>
          <w:rFonts w:ascii="Arial" w:hAnsi="Arial" w:cs="Arial"/>
        </w:rPr>
        <w:t xml:space="preserve"> est pair et supérieur ou égal à 4. </w:t>
      </w:r>
    </w:p>
    <w:p w:rsidR="007C32C4" w:rsidRDefault="007C32C4" w:rsidP="007C32C4">
      <w:pPr>
        <w:jc w:val="both"/>
        <w:rPr>
          <w:rFonts w:ascii="Arial" w:hAnsi="Arial" w:cs="Arial"/>
        </w:rPr>
      </w:pPr>
    </w:p>
    <w:p w:rsidR="007C32C4" w:rsidRPr="003E4B2F" w:rsidRDefault="003E4B2F" w:rsidP="003E4B2F">
      <w:pPr>
        <w:jc w:val="center"/>
        <w:rPr>
          <w:rFonts w:ascii="Arial" w:hAnsi="Arial" w:cs="Arial"/>
          <w:b/>
          <w:bCs/>
        </w:rPr>
      </w:pPr>
      <w:r w:rsidRPr="003E4B2F">
        <w:rPr>
          <w:rFonts w:ascii="Arial" w:hAnsi="Arial" w:cs="Arial"/>
          <w:b/>
          <w:bCs/>
        </w:rPr>
        <w:t>Annexe</w:t>
      </w:r>
    </w:p>
    <w:p w:rsidR="003E4B2F" w:rsidRDefault="003E4B2F" w:rsidP="003E4B2F">
      <w:pPr>
        <w:jc w:val="center"/>
        <w:rPr>
          <w:rFonts w:ascii="Arial" w:hAnsi="Arial" w:cs="Arial"/>
        </w:rPr>
      </w:pPr>
    </w:p>
    <w:p w:rsidR="007C32C4" w:rsidRPr="007C578C" w:rsidRDefault="00E54322" w:rsidP="00314C1F">
      <w:pPr>
        <w:jc w:val="center"/>
        <w:rPr>
          <w:rFonts w:ascii="Arial" w:hAnsi="Arial" w:cs="Arial"/>
        </w:rPr>
      </w:pPr>
      <w:r w:rsidRPr="00E54322">
        <w:rPr>
          <w:rFonts w:ascii="Arial" w:hAnsi="Arial" w:cs="Arial"/>
          <w:noProof/>
        </w:rPr>
        <w:drawing>
          <wp:inline distT="0" distB="0" distL="0" distR="0" wp14:anchorId="5FDF86C4" wp14:editId="09C179AD">
            <wp:extent cx="6659880" cy="2929890"/>
            <wp:effectExtent l="0" t="0" r="0" b="3810"/>
            <wp:docPr id="129935143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35143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292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32C4" w:rsidRPr="007C578C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4BFE" w:rsidRDefault="00024BFE">
      <w:r>
        <w:separator/>
      </w:r>
    </w:p>
  </w:endnote>
  <w:endnote w:type="continuationSeparator" w:id="0">
    <w:p w:rsidR="00024BFE" w:rsidRDefault="00024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4BFE" w:rsidRDefault="00024BFE">
      <w:r>
        <w:separator/>
      </w:r>
    </w:p>
  </w:footnote>
  <w:footnote w:type="continuationSeparator" w:id="0">
    <w:p w:rsidR="00024BFE" w:rsidRDefault="00024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746EB"/>
    <w:multiLevelType w:val="hybridMultilevel"/>
    <w:tmpl w:val="E19E1656"/>
    <w:lvl w:ilvl="0" w:tplc="6DC8330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232">
    <w:abstractNumId w:val="15"/>
  </w:num>
  <w:num w:numId="2" w16cid:durableId="1330401175">
    <w:abstractNumId w:val="8"/>
  </w:num>
  <w:num w:numId="3" w16cid:durableId="1573419669">
    <w:abstractNumId w:val="5"/>
  </w:num>
  <w:num w:numId="4" w16cid:durableId="613562487">
    <w:abstractNumId w:val="17"/>
  </w:num>
  <w:num w:numId="5" w16cid:durableId="1107041861">
    <w:abstractNumId w:val="1"/>
  </w:num>
  <w:num w:numId="6" w16cid:durableId="1080636687">
    <w:abstractNumId w:val="0"/>
  </w:num>
  <w:num w:numId="7" w16cid:durableId="332532197">
    <w:abstractNumId w:val="11"/>
  </w:num>
  <w:num w:numId="8" w16cid:durableId="1492142330">
    <w:abstractNumId w:val="13"/>
  </w:num>
  <w:num w:numId="9" w16cid:durableId="1132403496">
    <w:abstractNumId w:val="6"/>
  </w:num>
  <w:num w:numId="10" w16cid:durableId="2066098853">
    <w:abstractNumId w:val="2"/>
  </w:num>
  <w:num w:numId="11" w16cid:durableId="1933270994">
    <w:abstractNumId w:val="14"/>
  </w:num>
  <w:num w:numId="12" w16cid:durableId="613369461">
    <w:abstractNumId w:val="9"/>
  </w:num>
  <w:num w:numId="13" w16cid:durableId="356781996">
    <w:abstractNumId w:val="3"/>
  </w:num>
  <w:num w:numId="14" w16cid:durableId="1467821052">
    <w:abstractNumId w:val="12"/>
  </w:num>
  <w:num w:numId="15" w16cid:durableId="412555309">
    <w:abstractNumId w:val="16"/>
  </w:num>
  <w:num w:numId="16" w16cid:durableId="139419107">
    <w:abstractNumId w:val="4"/>
  </w:num>
  <w:num w:numId="17" w16cid:durableId="1928537543">
    <w:abstractNumId w:val="7"/>
  </w:num>
  <w:num w:numId="18" w16cid:durableId="1580290928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7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2F5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59E"/>
    <w:rsid w:val="0001275D"/>
    <w:rsid w:val="00012902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042"/>
    <w:rsid w:val="00020B12"/>
    <w:rsid w:val="00020C25"/>
    <w:rsid w:val="00021297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4BFE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14A2"/>
    <w:rsid w:val="00042289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5F3F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628"/>
    <w:rsid w:val="00056A07"/>
    <w:rsid w:val="00056C49"/>
    <w:rsid w:val="000578F5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6C6"/>
    <w:rsid w:val="00077931"/>
    <w:rsid w:val="00077974"/>
    <w:rsid w:val="0008022C"/>
    <w:rsid w:val="00080F73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D72"/>
    <w:rsid w:val="00096E42"/>
    <w:rsid w:val="000971BD"/>
    <w:rsid w:val="000972C4"/>
    <w:rsid w:val="00097FB5"/>
    <w:rsid w:val="000A01CC"/>
    <w:rsid w:val="000A0E67"/>
    <w:rsid w:val="000A1429"/>
    <w:rsid w:val="000A1F7C"/>
    <w:rsid w:val="000A2894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AF9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742A"/>
    <w:rsid w:val="000E78CB"/>
    <w:rsid w:val="000E7903"/>
    <w:rsid w:val="000F000C"/>
    <w:rsid w:val="000F018F"/>
    <w:rsid w:val="000F0960"/>
    <w:rsid w:val="000F1B0A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02"/>
    <w:rsid w:val="00102A8F"/>
    <w:rsid w:val="00102B37"/>
    <w:rsid w:val="00102FB2"/>
    <w:rsid w:val="00103393"/>
    <w:rsid w:val="00103F22"/>
    <w:rsid w:val="001040E6"/>
    <w:rsid w:val="0010419F"/>
    <w:rsid w:val="001041C1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3DB6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19A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EB1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60B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5A74"/>
    <w:rsid w:val="00166D17"/>
    <w:rsid w:val="00167014"/>
    <w:rsid w:val="00167312"/>
    <w:rsid w:val="00167493"/>
    <w:rsid w:val="00167D03"/>
    <w:rsid w:val="0017102D"/>
    <w:rsid w:val="00171AB1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944"/>
    <w:rsid w:val="00184DEF"/>
    <w:rsid w:val="00185A53"/>
    <w:rsid w:val="00185E03"/>
    <w:rsid w:val="00186063"/>
    <w:rsid w:val="0018722F"/>
    <w:rsid w:val="00190150"/>
    <w:rsid w:val="0019039B"/>
    <w:rsid w:val="00190841"/>
    <w:rsid w:val="001908BD"/>
    <w:rsid w:val="00190F11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215"/>
    <w:rsid w:val="001B3351"/>
    <w:rsid w:val="001B39E8"/>
    <w:rsid w:val="001B3F89"/>
    <w:rsid w:val="001B3F8E"/>
    <w:rsid w:val="001B452A"/>
    <w:rsid w:val="001B4A44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15"/>
    <w:rsid w:val="001E2F5E"/>
    <w:rsid w:val="001E30F3"/>
    <w:rsid w:val="001E3547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408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658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60BE"/>
    <w:rsid w:val="0020749B"/>
    <w:rsid w:val="002075DE"/>
    <w:rsid w:val="00207780"/>
    <w:rsid w:val="0021036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215"/>
    <w:rsid w:val="0028171E"/>
    <w:rsid w:val="00282098"/>
    <w:rsid w:val="002822AC"/>
    <w:rsid w:val="0028293D"/>
    <w:rsid w:val="002830C6"/>
    <w:rsid w:val="0028344A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1C89"/>
    <w:rsid w:val="00292B6C"/>
    <w:rsid w:val="002930EE"/>
    <w:rsid w:val="00293683"/>
    <w:rsid w:val="002936BE"/>
    <w:rsid w:val="0029471F"/>
    <w:rsid w:val="002949F4"/>
    <w:rsid w:val="0029534B"/>
    <w:rsid w:val="00295CAF"/>
    <w:rsid w:val="0029619F"/>
    <w:rsid w:val="00296201"/>
    <w:rsid w:val="002962E4"/>
    <w:rsid w:val="0029689C"/>
    <w:rsid w:val="002969EA"/>
    <w:rsid w:val="00296F17"/>
    <w:rsid w:val="002976C5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DD"/>
    <w:rsid w:val="002C6214"/>
    <w:rsid w:val="002C657E"/>
    <w:rsid w:val="002C7ECC"/>
    <w:rsid w:val="002D024E"/>
    <w:rsid w:val="002D21B9"/>
    <w:rsid w:val="002D271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38E"/>
    <w:rsid w:val="002F272E"/>
    <w:rsid w:val="002F29C0"/>
    <w:rsid w:val="002F36E1"/>
    <w:rsid w:val="002F37BD"/>
    <w:rsid w:val="002F3D56"/>
    <w:rsid w:val="002F3D74"/>
    <w:rsid w:val="002F405A"/>
    <w:rsid w:val="002F4D94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4C1F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B5A"/>
    <w:rsid w:val="00316DC8"/>
    <w:rsid w:val="003171A6"/>
    <w:rsid w:val="00317401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3215"/>
    <w:rsid w:val="00333DFF"/>
    <w:rsid w:val="00334747"/>
    <w:rsid w:val="003347C6"/>
    <w:rsid w:val="0033544E"/>
    <w:rsid w:val="003354B7"/>
    <w:rsid w:val="00335669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96"/>
    <w:rsid w:val="003552FB"/>
    <w:rsid w:val="003556C7"/>
    <w:rsid w:val="00355D4B"/>
    <w:rsid w:val="0035618D"/>
    <w:rsid w:val="003563FE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2430"/>
    <w:rsid w:val="00362854"/>
    <w:rsid w:val="00362BE8"/>
    <w:rsid w:val="00362D9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6E4"/>
    <w:rsid w:val="00370729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805"/>
    <w:rsid w:val="003B7134"/>
    <w:rsid w:val="003B75A3"/>
    <w:rsid w:val="003B7F18"/>
    <w:rsid w:val="003B7F96"/>
    <w:rsid w:val="003C054C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75F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71A"/>
    <w:rsid w:val="003D0F6B"/>
    <w:rsid w:val="003D10DC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1E10"/>
    <w:rsid w:val="003E23B7"/>
    <w:rsid w:val="003E2617"/>
    <w:rsid w:val="003E2EAF"/>
    <w:rsid w:val="003E3B64"/>
    <w:rsid w:val="003E3BE2"/>
    <w:rsid w:val="003E3C7D"/>
    <w:rsid w:val="003E458A"/>
    <w:rsid w:val="003E4B2F"/>
    <w:rsid w:val="003E4B58"/>
    <w:rsid w:val="003E4B99"/>
    <w:rsid w:val="003E52E9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3D3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3985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AC1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D6F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BB7"/>
    <w:rsid w:val="004A2FBE"/>
    <w:rsid w:val="004A2FE8"/>
    <w:rsid w:val="004A3AE0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677"/>
    <w:rsid w:val="004B16F6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788"/>
    <w:rsid w:val="004B48BC"/>
    <w:rsid w:val="004B48FD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19C4"/>
    <w:rsid w:val="004C28FA"/>
    <w:rsid w:val="004C30AB"/>
    <w:rsid w:val="004C328E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08B0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F67"/>
    <w:rsid w:val="00504788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2BC"/>
    <w:rsid w:val="0051144D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F6D"/>
    <w:rsid w:val="0052602A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B45"/>
    <w:rsid w:val="00547D67"/>
    <w:rsid w:val="00547E11"/>
    <w:rsid w:val="00547EB2"/>
    <w:rsid w:val="005504E6"/>
    <w:rsid w:val="00550B8B"/>
    <w:rsid w:val="00550E3E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2901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D65"/>
    <w:rsid w:val="00582E6B"/>
    <w:rsid w:val="00583031"/>
    <w:rsid w:val="0058318B"/>
    <w:rsid w:val="005832BC"/>
    <w:rsid w:val="005832F3"/>
    <w:rsid w:val="005835C4"/>
    <w:rsid w:val="00583711"/>
    <w:rsid w:val="00583A4C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098"/>
    <w:rsid w:val="00590140"/>
    <w:rsid w:val="005907AF"/>
    <w:rsid w:val="00590E8B"/>
    <w:rsid w:val="00591028"/>
    <w:rsid w:val="005919CC"/>
    <w:rsid w:val="0059204C"/>
    <w:rsid w:val="00592B3C"/>
    <w:rsid w:val="00592D6B"/>
    <w:rsid w:val="00593555"/>
    <w:rsid w:val="005944AF"/>
    <w:rsid w:val="0059459A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AB1"/>
    <w:rsid w:val="005A6AD3"/>
    <w:rsid w:val="005A6C3D"/>
    <w:rsid w:val="005A7271"/>
    <w:rsid w:val="005A7BF8"/>
    <w:rsid w:val="005A7C8B"/>
    <w:rsid w:val="005A7D8B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6BF2"/>
    <w:rsid w:val="005B7037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A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259"/>
    <w:rsid w:val="005E132D"/>
    <w:rsid w:val="005E1A38"/>
    <w:rsid w:val="005E1ED3"/>
    <w:rsid w:val="005E23BE"/>
    <w:rsid w:val="005E2AE2"/>
    <w:rsid w:val="005E325C"/>
    <w:rsid w:val="005E3303"/>
    <w:rsid w:val="005E3566"/>
    <w:rsid w:val="005E3946"/>
    <w:rsid w:val="005E3B0A"/>
    <w:rsid w:val="005E3B2D"/>
    <w:rsid w:val="005E3B65"/>
    <w:rsid w:val="005E3D3B"/>
    <w:rsid w:val="005E4288"/>
    <w:rsid w:val="005E4DA9"/>
    <w:rsid w:val="005E5587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681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064"/>
    <w:rsid w:val="00641364"/>
    <w:rsid w:val="006419C4"/>
    <w:rsid w:val="00641EBF"/>
    <w:rsid w:val="00641FF1"/>
    <w:rsid w:val="00642188"/>
    <w:rsid w:val="0064250F"/>
    <w:rsid w:val="00642E68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78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DAB"/>
    <w:rsid w:val="00664F39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60D"/>
    <w:rsid w:val="00673D22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3C0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12"/>
    <w:rsid w:val="00694CB7"/>
    <w:rsid w:val="00694D21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0C1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B57"/>
    <w:rsid w:val="006D3F4B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52F2"/>
    <w:rsid w:val="006E636B"/>
    <w:rsid w:val="006E69E4"/>
    <w:rsid w:val="006E6EE5"/>
    <w:rsid w:val="006E7373"/>
    <w:rsid w:val="006E77AD"/>
    <w:rsid w:val="006F017B"/>
    <w:rsid w:val="006F0898"/>
    <w:rsid w:val="006F0AD5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6B56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65C4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37"/>
    <w:rsid w:val="007642CA"/>
    <w:rsid w:val="007643CF"/>
    <w:rsid w:val="007649D3"/>
    <w:rsid w:val="00764A88"/>
    <w:rsid w:val="00764B3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200C"/>
    <w:rsid w:val="00782E44"/>
    <w:rsid w:val="00783449"/>
    <w:rsid w:val="007835FA"/>
    <w:rsid w:val="007838CD"/>
    <w:rsid w:val="00783A6E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3A1"/>
    <w:rsid w:val="00790C4D"/>
    <w:rsid w:val="00791465"/>
    <w:rsid w:val="00791D14"/>
    <w:rsid w:val="00792257"/>
    <w:rsid w:val="007923FD"/>
    <w:rsid w:val="00792A92"/>
    <w:rsid w:val="007935B8"/>
    <w:rsid w:val="007938DD"/>
    <w:rsid w:val="00793E2D"/>
    <w:rsid w:val="00794521"/>
    <w:rsid w:val="00794AB9"/>
    <w:rsid w:val="00794AE4"/>
    <w:rsid w:val="00794BD9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561"/>
    <w:rsid w:val="007B2800"/>
    <w:rsid w:val="007B2929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B7BA8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F1F"/>
    <w:rsid w:val="007C2F8F"/>
    <w:rsid w:val="007C3093"/>
    <w:rsid w:val="007C32C4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78C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4D20"/>
    <w:rsid w:val="007E502F"/>
    <w:rsid w:val="007E510F"/>
    <w:rsid w:val="007E524D"/>
    <w:rsid w:val="007E558D"/>
    <w:rsid w:val="007E5842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59CE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24"/>
    <w:rsid w:val="008059A6"/>
    <w:rsid w:val="00806CF8"/>
    <w:rsid w:val="00807177"/>
    <w:rsid w:val="008073DB"/>
    <w:rsid w:val="008075A3"/>
    <w:rsid w:val="00807686"/>
    <w:rsid w:val="00807947"/>
    <w:rsid w:val="00807D3E"/>
    <w:rsid w:val="008105DD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011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E18"/>
    <w:rsid w:val="008460A5"/>
    <w:rsid w:val="00846BAF"/>
    <w:rsid w:val="00847157"/>
    <w:rsid w:val="00847168"/>
    <w:rsid w:val="0084783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E56"/>
    <w:rsid w:val="00854F29"/>
    <w:rsid w:val="00855F9E"/>
    <w:rsid w:val="00856233"/>
    <w:rsid w:val="00856B50"/>
    <w:rsid w:val="00856FE9"/>
    <w:rsid w:val="0085700C"/>
    <w:rsid w:val="008578D5"/>
    <w:rsid w:val="00857970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263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0A1"/>
    <w:rsid w:val="008963F6"/>
    <w:rsid w:val="008964BA"/>
    <w:rsid w:val="00896609"/>
    <w:rsid w:val="00896BAF"/>
    <w:rsid w:val="008972E6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74E"/>
    <w:rsid w:val="008B19D7"/>
    <w:rsid w:val="008B1AAD"/>
    <w:rsid w:val="008B1D1E"/>
    <w:rsid w:val="008B2A76"/>
    <w:rsid w:val="008B2E2B"/>
    <w:rsid w:val="008B3005"/>
    <w:rsid w:val="008B3065"/>
    <w:rsid w:val="008B3919"/>
    <w:rsid w:val="008B3C00"/>
    <w:rsid w:val="008B3C6A"/>
    <w:rsid w:val="008B3DF9"/>
    <w:rsid w:val="008B4898"/>
    <w:rsid w:val="008B540F"/>
    <w:rsid w:val="008B5828"/>
    <w:rsid w:val="008B723B"/>
    <w:rsid w:val="008B767D"/>
    <w:rsid w:val="008B7BA4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08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3FB3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603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10C4"/>
    <w:rsid w:val="008F20DC"/>
    <w:rsid w:val="008F2662"/>
    <w:rsid w:val="008F2C4B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664"/>
    <w:rsid w:val="00904A91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204"/>
    <w:rsid w:val="00924982"/>
    <w:rsid w:val="00924E86"/>
    <w:rsid w:val="0092548E"/>
    <w:rsid w:val="00925BFD"/>
    <w:rsid w:val="009263A2"/>
    <w:rsid w:val="00926B3C"/>
    <w:rsid w:val="00926DFA"/>
    <w:rsid w:val="00926E75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3F1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6837"/>
    <w:rsid w:val="0094781E"/>
    <w:rsid w:val="00947AFE"/>
    <w:rsid w:val="00947D4C"/>
    <w:rsid w:val="00947F5F"/>
    <w:rsid w:val="00947FF6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A48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6F5"/>
    <w:rsid w:val="009C08A1"/>
    <w:rsid w:val="009C1853"/>
    <w:rsid w:val="009C2260"/>
    <w:rsid w:val="009C248D"/>
    <w:rsid w:val="009C3619"/>
    <w:rsid w:val="009C4D2A"/>
    <w:rsid w:val="009C5A9A"/>
    <w:rsid w:val="009C64CE"/>
    <w:rsid w:val="009C6610"/>
    <w:rsid w:val="009C75DF"/>
    <w:rsid w:val="009C7BDE"/>
    <w:rsid w:val="009C7F71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C4"/>
    <w:rsid w:val="009E4E26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D7"/>
    <w:rsid w:val="00A14A6B"/>
    <w:rsid w:val="00A14B79"/>
    <w:rsid w:val="00A1514A"/>
    <w:rsid w:val="00A158B1"/>
    <w:rsid w:val="00A15947"/>
    <w:rsid w:val="00A165CC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2278"/>
    <w:rsid w:val="00A42456"/>
    <w:rsid w:val="00A4257F"/>
    <w:rsid w:val="00A4261F"/>
    <w:rsid w:val="00A4271A"/>
    <w:rsid w:val="00A42754"/>
    <w:rsid w:val="00A42B0D"/>
    <w:rsid w:val="00A42B5F"/>
    <w:rsid w:val="00A4326D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5256"/>
    <w:rsid w:val="00A4657C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76F"/>
    <w:rsid w:val="00AC58A6"/>
    <w:rsid w:val="00AC783A"/>
    <w:rsid w:val="00AC7EA3"/>
    <w:rsid w:val="00AD0598"/>
    <w:rsid w:val="00AD127E"/>
    <w:rsid w:val="00AD1421"/>
    <w:rsid w:val="00AD1D77"/>
    <w:rsid w:val="00AD24B4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AAC"/>
    <w:rsid w:val="00AE3F8B"/>
    <w:rsid w:val="00AE4472"/>
    <w:rsid w:val="00AE4960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EC3"/>
    <w:rsid w:val="00B05419"/>
    <w:rsid w:val="00B0582F"/>
    <w:rsid w:val="00B05A50"/>
    <w:rsid w:val="00B05CE5"/>
    <w:rsid w:val="00B06C8F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32F"/>
    <w:rsid w:val="00B156F3"/>
    <w:rsid w:val="00B160A8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163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C9E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8AB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A44"/>
    <w:rsid w:val="00B57BDC"/>
    <w:rsid w:val="00B602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0"/>
    <w:rsid w:val="00B65A96"/>
    <w:rsid w:val="00B65D96"/>
    <w:rsid w:val="00B65E12"/>
    <w:rsid w:val="00B65EB5"/>
    <w:rsid w:val="00B6634C"/>
    <w:rsid w:val="00B6648F"/>
    <w:rsid w:val="00B66D62"/>
    <w:rsid w:val="00B67087"/>
    <w:rsid w:val="00B670FD"/>
    <w:rsid w:val="00B67718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B13"/>
    <w:rsid w:val="00B72FDA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3DA4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5A97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4047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13D3"/>
    <w:rsid w:val="00BC1EB6"/>
    <w:rsid w:val="00BC1F0A"/>
    <w:rsid w:val="00BC2687"/>
    <w:rsid w:val="00BC2E55"/>
    <w:rsid w:val="00BC359C"/>
    <w:rsid w:val="00BC3AC5"/>
    <w:rsid w:val="00BC4111"/>
    <w:rsid w:val="00BC49D7"/>
    <w:rsid w:val="00BC4FAB"/>
    <w:rsid w:val="00BC5080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35"/>
    <w:rsid w:val="00BE0DE5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ED3"/>
    <w:rsid w:val="00BF011B"/>
    <w:rsid w:val="00BF01B1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D7E"/>
    <w:rsid w:val="00BF52C5"/>
    <w:rsid w:val="00BF576A"/>
    <w:rsid w:val="00BF6F65"/>
    <w:rsid w:val="00BF74A9"/>
    <w:rsid w:val="00BF7B86"/>
    <w:rsid w:val="00BF7E4B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4C28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2C7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9D"/>
    <w:rsid w:val="00C46B2B"/>
    <w:rsid w:val="00C47A5A"/>
    <w:rsid w:val="00C47BB4"/>
    <w:rsid w:val="00C47E87"/>
    <w:rsid w:val="00C50117"/>
    <w:rsid w:val="00C50B2A"/>
    <w:rsid w:val="00C50D56"/>
    <w:rsid w:val="00C50E89"/>
    <w:rsid w:val="00C513DC"/>
    <w:rsid w:val="00C53141"/>
    <w:rsid w:val="00C53487"/>
    <w:rsid w:val="00C53E3C"/>
    <w:rsid w:val="00C53EFE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A7E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4EBA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39D"/>
    <w:rsid w:val="00CC06F5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6C5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7255"/>
    <w:rsid w:val="00D274CE"/>
    <w:rsid w:val="00D278DE"/>
    <w:rsid w:val="00D27AD5"/>
    <w:rsid w:val="00D27BD1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8E0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D9B"/>
    <w:rsid w:val="00D54DD8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4F0"/>
    <w:rsid w:val="00D6159C"/>
    <w:rsid w:val="00D6162C"/>
    <w:rsid w:val="00D616A3"/>
    <w:rsid w:val="00D6206E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25D"/>
    <w:rsid w:val="00D66C25"/>
    <w:rsid w:val="00D66D25"/>
    <w:rsid w:val="00D66F42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4C5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6B41"/>
    <w:rsid w:val="00D974B0"/>
    <w:rsid w:val="00D9752D"/>
    <w:rsid w:val="00DA086F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55E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4DA1"/>
    <w:rsid w:val="00DE5140"/>
    <w:rsid w:val="00DE5313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03"/>
    <w:rsid w:val="00E00DDD"/>
    <w:rsid w:val="00E0108D"/>
    <w:rsid w:val="00E019B7"/>
    <w:rsid w:val="00E0211A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14D"/>
    <w:rsid w:val="00E074A3"/>
    <w:rsid w:val="00E10336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85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3DBC"/>
    <w:rsid w:val="00E3424C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6BC"/>
    <w:rsid w:val="00E376EE"/>
    <w:rsid w:val="00E37830"/>
    <w:rsid w:val="00E37AB4"/>
    <w:rsid w:val="00E40426"/>
    <w:rsid w:val="00E4053D"/>
    <w:rsid w:val="00E406AF"/>
    <w:rsid w:val="00E40D65"/>
    <w:rsid w:val="00E410D5"/>
    <w:rsid w:val="00E41179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859"/>
    <w:rsid w:val="00E52D99"/>
    <w:rsid w:val="00E52DD6"/>
    <w:rsid w:val="00E53134"/>
    <w:rsid w:val="00E54178"/>
    <w:rsid w:val="00E54322"/>
    <w:rsid w:val="00E54ACB"/>
    <w:rsid w:val="00E54B64"/>
    <w:rsid w:val="00E55146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476D"/>
    <w:rsid w:val="00E95382"/>
    <w:rsid w:val="00E957F5"/>
    <w:rsid w:val="00E95CBA"/>
    <w:rsid w:val="00E95D00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4860"/>
    <w:rsid w:val="00EC5206"/>
    <w:rsid w:val="00EC542A"/>
    <w:rsid w:val="00EC5804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3E14"/>
    <w:rsid w:val="00ED4371"/>
    <w:rsid w:val="00ED4980"/>
    <w:rsid w:val="00ED4AB6"/>
    <w:rsid w:val="00ED4EEB"/>
    <w:rsid w:val="00ED5166"/>
    <w:rsid w:val="00ED52CB"/>
    <w:rsid w:val="00ED5A31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37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B17"/>
    <w:rsid w:val="00F02120"/>
    <w:rsid w:val="00F02EA6"/>
    <w:rsid w:val="00F03CFD"/>
    <w:rsid w:val="00F03E50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2283"/>
    <w:rsid w:val="00F22699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54B0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0D45"/>
    <w:rsid w:val="00F810E2"/>
    <w:rsid w:val="00F8120F"/>
    <w:rsid w:val="00F82158"/>
    <w:rsid w:val="00F8234D"/>
    <w:rsid w:val="00F82DCF"/>
    <w:rsid w:val="00F8350A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8E2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A5D"/>
    <w:rsid w:val="00FD5C05"/>
    <w:rsid w:val="00FD5EA6"/>
    <w:rsid w:val="00FD5EB6"/>
    <w:rsid w:val="00FD5EE8"/>
    <w:rsid w:val="00FD6DC9"/>
    <w:rsid w:val="00FD723E"/>
    <w:rsid w:val="00FD73C0"/>
    <w:rsid w:val="00FD7508"/>
    <w:rsid w:val="00FD752C"/>
    <w:rsid w:val="00FE03CE"/>
    <w:rsid w:val="00FE1519"/>
    <w:rsid w:val="00FE17BF"/>
    <w:rsid w:val="00FE1C64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6FD3"/>
    <w:rsid w:val="00FF7490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6CD1BE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563</Words>
  <Characters>3097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2024-05-06T20:05:00Z</cp:lastPrinted>
  <dcterms:created xsi:type="dcterms:W3CDTF">2024-05-06T20:05:00Z</dcterms:created>
  <dcterms:modified xsi:type="dcterms:W3CDTF">2024-05-07T14:37:00Z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